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F29A" w14:textId="310355CC" w:rsidR="006D3361" w:rsidRDefault="00245D43" w:rsidP="006D3361">
      <w:pPr>
        <w:autoSpaceDE w:val="0"/>
        <w:autoSpaceDN w:val="0"/>
        <w:adjustRightInd w:val="0"/>
        <w:spacing w:after="100" w:line="201" w:lineRule="atLeast"/>
        <w:jc w:val="center"/>
        <w:rPr>
          <w:rFonts w:ascii="Arial" w:hAnsi="Arial" w:cs="Arial"/>
          <w:b/>
          <w:bCs/>
          <w:iCs/>
          <w:sz w:val="28"/>
          <w:szCs w:val="28"/>
        </w:rPr>
      </w:pPr>
      <w:r>
        <w:rPr>
          <w:rFonts w:ascii="Arial" w:hAnsi="Arial" w:cs="Arial"/>
          <w:b/>
          <w:bCs/>
          <w:iCs/>
          <w:sz w:val="28"/>
          <w:szCs w:val="28"/>
        </w:rPr>
        <w:t>ASSISTANT CURATOR, KAIARAHI</w:t>
      </w:r>
    </w:p>
    <w:p w14:paraId="28D8F1DC" w14:textId="77777777" w:rsidR="006D3361" w:rsidRPr="00EA5812" w:rsidRDefault="006D3361" w:rsidP="006D3361">
      <w:pPr>
        <w:autoSpaceDE w:val="0"/>
        <w:autoSpaceDN w:val="0"/>
        <w:adjustRightInd w:val="0"/>
        <w:spacing w:after="0" w:line="240" w:lineRule="auto"/>
        <w:jc w:val="both"/>
        <w:rPr>
          <w:b/>
          <w:bCs/>
          <w:iCs/>
          <w:sz w:val="12"/>
          <w:szCs w:val="12"/>
        </w:rPr>
      </w:pPr>
    </w:p>
    <w:p w14:paraId="25C35EC3" w14:textId="3D5A83F0" w:rsidR="006D3361" w:rsidRPr="008252CF" w:rsidRDefault="006D3361" w:rsidP="006D3361">
      <w:pPr>
        <w:autoSpaceDE w:val="0"/>
        <w:autoSpaceDN w:val="0"/>
        <w:adjustRightInd w:val="0"/>
        <w:spacing w:after="0" w:line="240" w:lineRule="auto"/>
        <w:jc w:val="both"/>
        <w:rPr>
          <w:rFonts w:ascii="Arial" w:hAnsi="Arial" w:cs="Arial"/>
          <w:b/>
          <w:bCs/>
          <w:iCs/>
        </w:rPr>
      </w:pPr>
      <w:r w:rsidRPr="008252CF">
        <w:rPr>
          <w:rFonts w:ascii="Arial" w:hAnsi="Arial" w:cs="Arial"/>
          <w:b/>
          <w:bCs/>
          <w:iCs/>
        </w:rPr>
        <w:t xml:space="preserve">Tāmaki </w:t>
      </w:r>
      <w:proofErr w:type="spellStart"/>
      <w:r w:rsidRPr="008252CF">
        <w:rPr>
          <w:rFonts w:ascii="Arial" w:hAnsi="Arial" w:cs="Arial"/>
          <w:b/>
          <w:bCs/>
          <w:iCs/>
        </w:rPr>
        <w:t>Paenga</w:t>
      </w:r>
      <w:proofErr w:type="spellEnd"/>
      <w:r w:rsidRPr="008252CF">
        <w:rPr>
          <w:rFonts w:ascii="Arial" w:hAnsi="Arial" w:cs="Arial"/>
          <w:b/>
          <w:bCs/>
          <w:iCs/>
        </w:rPr>
        <w:t xml:space="preserve"> Hira: Tui </w:t>
      </w:r>
      <w:proofErr w:type="spellStart"/>
      <w:r w:rsidRPr="008252CF">
        <w:rPr>
          <w:rFonts w:ascii="Arial" w:hAnsi="Arial" w:cs="Arial"/>
          <w:b/>
          <w:bCs/>
          <w:iCs/>
        </w:rPr>
        <w:t>tui</w:t>
      </w:r>
      <w:proofErr w:type="spellEnd"/>
      <w:r w:rsidRPr="008252CF">
        <w:rPr>
          <w:rFonts w:ascii="Arial" w:hAnsi="Arial" w:cs="Arial"/>
          <w:b/>
          <w:bCs/>
          <w:iCs/>
        </w:rPr>
        <w:t xml:space="preserve"> </w:t>
      </w:r>
      <w:proofErr w:type="spellStart"/>
      <w:r w:rsidRPr="008252CF">
        <w:rPr>
          <w:rFonts w:ascii="Arial" w:hAnsi="Arial" w:cs="Arial"/>
          <w:b/>
          <w:bCs/>
          <w:iCs/>
        </w:rPr>
        <w:t>hono</w:t>
      </w:r>
      <w:proofErr w:type="spellEnd"/>
      <w:r w:rsidRPr="008252CF">
        <w:rPr>
          <w:rFonts w:ascii="Arial" w:hAnsi="Arial" w:cs="Arial"/>
          <w:b/>
          <w:bCs/>
          <w:iCs/>
        </w:rPr>
        <w:t xml:space="preserve"> </w:t>
      </w:r>
      <w:proofErr w:type="spellStart"/>
      <w:r w:rsidRPr="008252CF">
        <w:rPr>
          <w:rFonts w:ascii="Arial" w:hAnsi="Arial" w:cs="Arial"/>
          <w:b/>
          <w:bCs/>
          <w:iCs/>
        </w:rPr>
        <w:t>tangata</w:t>
      </w:r>
      <w:proofErr w:type="spellEnd"/>
      <w:r w:rsidRPr="008252CF">
        <w:rPr>
          <w:rFonts w:ascii="Arial" w:hAnsi="Arial" w:cs="Arial"/>
          <w:b/>
          <w:bCs/>
          <w:iCs/>
        </w:rPr>
        <w:t xml:space="preserve">, whenua me </w:t>
      </w:r>
      <w:proofErr w:type="spellStart"/>
      <w:r w:rsidRPr="008252CF">
        <w:rPr>
          <w:rFonts w:ascii="Arial" w:hAnsi="Arial" w:cs="Arial"/>
          <w:b/>
          <w:bCs/>
          <w:iCs/>
        </w:rPr>
        <w:t>te</w:t>
      </w:r>
      <w:proofErr w:type="spellEnd"/>
      <w:r w:rsidRPr="008252CF">
        <w:rPr>
          <w:rFonts w:ascii="Arial" w:hAnsi="Arial" w:cs="Arial"/>
          <w:b/>
          <w:bCs/>
          <w:iCs/>
        </w:rPr>
        <w:t xml:space="preserve"> </w:t>
      </w:r>
      <w:proofErr w:type="spellStart"/>
      <w:r w:rsidRPr="008252CF">
        <w:rPr>
          <w:rFonts w:ascii="Arial" w:hAnsi="Arial" w:cs="Arial"/>
          <w:b/>
          <w:bCs/>
          <w:iCs/>
        </w:rPr>
        <w:t>moana</w:t>
      </w:r>
      <w:proofErr w:type="spellEnd"/>
      <w:r w:rsidRPr="008252CF">
        <w:rPr>
          <w:rFonts w:ascii="Arial" w:hAnsi="Arial" w:cs="Arial"/>
          <w:b/>
          <w:bCs/>
          <w:iCs/>
        </w:rPr>
        <w:t>.</w:t>
      </w:r>
    </w:p>
    <w:p w14:paraId="53173083" w14:textId="0B994CD7" w:rsidR="006D3361" w:rsidRPr="008252CF" w:rsidRDefault="006D3361" w:rsidP="006D3361">
      <w:pPr>
        <w:autoSpaceDE w:val="0"/>
        <w:autoSpaceDN w:val="0"/>
        <w:adjustRightInd w:val="0"/>
        <w:spacing w:after="0" w:line="240" w:lineRule="auto"/>
        <w:jc w:val="both"/>
        <w:rPr>
          <w:rStyle w:val="ms-rtethemefontface-11"/>
          <w:rFonts w:ascii="Arial" w:hAnsi="Arial" w:cs="Arial"/>
          <w:b/>
          <w:sz w:val="22"/>
          <w:szCs w:val="22"/>
        </w:rPr>
      </w:pPr>
      <w:r w:rsidRPr="008252CF">
        <w:rPr>
          <w:rStyle w:val="ms-rtethemefontface-11"/>
          <w:rFonts w:ascii="Arial" w:hAnsi="Arial" w:cs="Arial"/>
          <w:b/>
          <w:sz w:val="22"/>
          <w:szCs w:val="22"/>
        </w:rPr>
        <w:t>Auckland War Memorial Museum: Connecting through sharing stories of people, lands and seas</w:t>
      </w:r>
      <w:r w:rsidR="008252CF" w:rsidRPr="008252CF">
        <w:rPr>
          <w:rStyle w:val="ms-rtethemefontface-11"/>
          <w:rFonts w:ascii="Arial" w:hAnsi="Arial" w:cs="Arial"/>
          <w:b/>
          <w:sz w:val="22"/>
          <w:szCs w:val="22"/>
        </w:rPr>
        <w:t xml:space="preserve">. </w:t>
      </w:r>
    </w:p>
    <w:p w14:paraId="3E81F52B" w14:textId="77777777" w:rsidR="00EB5BE9" w:rsidRDefault="00EB5BE9" w:rsidP="006D3361">
      <w:pPr>
        <w:pStyle w:val="Pa3"/>
        <w:spacing w:after="40"/>
        <w:jc w:val="both"/>
        <w:rPr>
          <w:rStyle w:val="A3"/>
          <w:rFonts w:ascii="Arial" w:hAnsi="Arial" w:cs="Arial"/>
          <w:b w:val="0"/>
          <w:i w:val="0"/>
          <w:sz w:val="22"/>
          <w:szCs w:val="22"/>
        </w:rPr>
      </w:pPr>
    </w:p>
    <w:p w14:paraId="385BE39C" w14:textId="72CD0692" w:rsidR="006D3361" w:rsidRPr="00F276FB" w:rsidRDefault="006D3361" w:rsidP="006D3361">
      <w:pPr>
        <w:pStyle w:val="Pa3"/>
        <w:spacing w:after="40"/>
        <w:jc w:val="both"/>
        <w:rPr>
          <w:rStyle w:val="A3"/>
          <w:rFonts w:ascii="Arial" w:hAnsi="Arial" w:cs="Arial"/>
          <w:sz w:val="22"/>
          <w:szCs w:val="22"/>
        </w:rPr>
      </w:pPr>
      <w:r w:rsidRPr="00EB5BE9">
        <w:rPr>
          <w:rStyle w:val="A3"/>
          <w:rFonts w:ascii="Arial" w:hAnsi="Arial" w:cs="Arial"/>
          <w:b w:val="0"/>
          <w:i w:val="0"/>
          <w:sz w:val="22"/>
          <w:szCs w:val="22"/>
        </w:rPr>
        <w:t xml:space="preserve">Auckland Museum is a much-loved culture and heritage organisation at the heart of Auckland’s identity, committed to developing and sharing engaging content through its galleries, exhibition, events and educational programmes. </w:t>
      </w:r>
      <w:r w:rsidRPr="00EB5BE9">
        <w:rPr>
          <w:rFonts w:ascii="Arial" w:hAnsi="Arial" w:cs="Arial"/>
          <w:sz w:val="22"/>
          <w:szCs w:val="22"/>
        </w:rPr>
        <w:t>We are Auckland's home of commemoration as well as the country’s oldest research institution and a major tourist destination.</w:t>
      </w:r>
    </w:p>
    <w:p w14:paraId="38379929" w14:textId="77777777" w:rsidR="006D3361" w:rsidRPr="00245D43" w:rsidRDefault="006D3361" w:rsidP="00245D43">
      <w:pPr>
        <w:pStyle w:val="Pa3"/>
        <w:spacing w:after="40"/>
        <w:jc w:val="both"/>
        <w:rPr>
          <w:rStyle w:val="A3"/>
          <w:rFonts w:ascii="Arial" w:hAnsi="Arial" w:cs="Arial"/>
          <w:b w:val="0"/>
          <w:bCs w:val="0"/>
          <w:i w:val="0"/>
          <w:iCs w:val="0"/>
          <w:sz w:val="22"/>
          <w:szCs w:val="22"/>
        </w:rPr>
      </w:pPr>
    </w:p>
    <w:p w14:paraId="4D93DD77" w14:textId="3E2C1DA4" w:rsidR="00245D43" w:rsidRPr="00245D43" w:rsidRDefault="00EB5BE9" w:rsidP="00245D43">
      <w:pPr>
        <w:pStyle w:val="Pa3"/>
        <w:spacing w:after="40"/>
        <w:jc w:val="both"/>
        <w:rPr>
          <w:rStyle w:val="A3"/>
          <w:rFonts w:ascii="Arial" w:hAnsi="Arial" w:cs="Arial"/>
          <w:b w:val="0"/>
          <w:bCs w:val="0"/>
          <w:i w:val="0"/>
          <w:iCs w:val="0"/>
          <w:sz w:val="22"/>
          <w:szCs w:val="22"/>
        </w:rPr>
      </w:pPr>
      <w:r w:rsidRPr="00245D43">
        <w:rPr>
          <w:rStyle w:val="A3"/>
          <w:rFonts w:ascii="Arial" w:hAnsi="Arial" w:cs="Arial"/>
          <w:b w:val="0"/>
          <w:bCs w:val="0"/>
          <w:i w:val="0"/>
          <w:iCs w:val="0"/>
          <w:sz w:val="22"/>
          <w:szCs w:val="22"/>
        </w:rPr>
        <w:t xml:space="preserve">The Assistant Curator, </w:t>
      </w:r>
      <w:proofErr w:type="spellStart"/>
      <w:r w:rsidRPr="00245D43">
        <w:rPr>
          <w:rStyle w:val="A3"/>
          <w:rFonts w:ascii="Arial" w:hAnsi="Arial" w:cs="Arial"/>
          <w:b w:val="0"/>
          <w:bCs w:val="0"/>
          <w:i w:val="0"/>
          <w:iCs w:val="0"/>
          <w:sz w:val="22"/>
          <w:szCs w:val="22"/>
        </w:rPr>
        <w:t>Kaiarahi</w:t>
      </w:r>
      <w:proofErr w:type="spellEnd"/>
      <w:r w:rsidRPr="00245D43">
        <w:rPr>
          <w:rStyle w:val="A3"/>
          <w:rFonts w:ascii="Arial" w:hAnsi="Arial" w:cs="Arial"/>
          <w:b w:val="0"/>
          <w:bCs w:val="0"/>
          <w:i w:val="0"/>
          <w:iCs w:val="0"/>
          <w:sz w:val="22"/>
          <w:szCs w:val="22"/>
        </w:rPr>
        <w:t xml:space="preserve"> </w:t>
      </w:r>
      <w:r w:rsidR="007043D1" w:rsidRPr="00245D43">
        <w:rPr>
          <w:rStyle w:val="A3"/>
          <w:rFonts w:ascii="Arial" w:hAnsi="Arial" w:cs="Arial"/>
          <w:b w:val="0"/>
          <w:bCs w:val="0"/>
          <w:i w:val="0"/>
          <w:iCs w:val="0"/>
          <w:sz w:val="22"/>
          <w:szCs w:val="22"/>
        </w:rPr>
        <w:t xml:space="preserve">is a permanent, full time position </w:t>
      </w:r>
      <w:r w:rsidRPr="00245D43">
        <w:rPr>
          <w:rStyle w:val="A3"/>
          <w:rFonts w:ascii="Arial" w:hAnsi="Arial" w:cs="Arial"/>
          <w:b w:val="0"/>
          <w:bCs w:val="0"/>
          <w:i w:val="0"/>
          <w:iCs w:val="0"/>
          <w:sz w:val="22"/>
          <w:szCs w:val="22"/>
        </w:rPr>
        <w:t xml:space="preserve">in the Human History </w:t>
      </w:r>
      <w:r w:rsidR="008252CF">
        <w:rPr>
          <w:rStyle w:val="A3"/>
          <w:rFonts w:ascii="Arial" w:hAnsi="Arial" w:cs="Arial"/>
          <w:b w:val="0"/>
          <w:bCs w:val="0"/>
          <w:i w:val="0"/>
          <w:iCs w:val="0"/>
          <w:sz w:val="22"/>
          <w:szCs w:val="22"/>
        </w:rPr>
        <w:t>t</w:t>
      </w:r>
      <w:r w:rsidRPr="00245D43">
        <w:rPr>
          <w:rStyle w:val="A3"/>
          <w:rFonts w:ascii="Arial" w:hAnsi="Arial" w:cs="Arial"/>
          <w:b w:val="0"/>
          <w:bCs w:val="0"/>
          <w:i w:val="0"/>
          <w:iCs w:val="0"/>
          <w:sz w:val="22"/>
          <w:szCs w:val="22"/>
        </w:rPr>
        <w:t>eam within the Collections and Research Directorate. This role supports the Curators</w:t>
      </w:r>
      <w:r w:rsidR="00245D43" w:rsidRPr="00245D43">
        <w:rPr>
          <w:rStyle w:val="A3"/>
          <w:rFonts w:ascii="Arial" w:hAnsi="Arial" w:cs="Arial"/>
          <w:b w:val="0"/>
          <w:bCs w:val="0"/>
          <w:i w:val="0"/>
          <w:iCs w:val="0"/>
          <w:sz w:val="22"/>
          <w:szCs w:val="22"/>
        </w:rPr>
        <w:t>,</w:t>
      </w:r>
      <w:r w:rsidRPr="00245D43">
        <w:rPr>
          <w:rStyle w:val="A3"/>
          <w:rFonts w:ascii="Arial" w:hAnsi="Arial" w:cs="Arial"/>
          <w:b w:val="0"/>
          <w:bCs w:val="0"/>
          <w:i w:val="0"/>
          <w:iCs w:val="0"/>
          <w:sz w:val="22"/>
          <w:szCs w:val="22"/>
        </w:rPr>
        <w:t xml:space="preserve"> </w:t>
      </w:r>
      <w:proofErr w:type="spellStart"/>
      <w:r w:rsidRPr="00245D43">
        <w:rPr>
          <w:rStyle w:val="A3"/>
          <w:rFonts w:ascii="Arial" w:hAnsi="Arial" w:cs="Arial"/>
          <w:b w:val="0"/>
          <w:bCs w:val="0"/>
          <w:i w:val="0"/>
          <w:iCs w:val="0"/>
          <w:sz w:val="22"/>
          <w:szCs w:val="22"/>
        </w:rPr>
        <w:t>Pou</w:t>
      </w:r>
      <w:proofErr w:type="spellEnd"/>
      <w:r w:rsidRPr="00245D43">
        <w:rPr>
          <w:rStyle w:val="A3"/>
          <w:rFonts w:ascii="Arial" w:hAnsi="Arial" w:cs="Arial"/>
          <w:b w:val="0"/>
          <w:bCs w:val="0"/>
          <w:i w:val="0"/>
          <w:iCs w:val="0"/>
          <w:sz w:val="22"/>
          <w:szCs w:val="22"/>
        </w:rPr>
        <w:t xml:space="preserve"> </w:t>
      </w:r>
      <w:proofErr w:type="spellStart"/>
      <w:r w:rsidRPr="00245D43">
        <w:rPr>
          <w:rStyle w:val="A3"/>
          <w:rFonts w:ascii="Arial" w:hAnsi="Arial" w:cs="Arial"/>
          <w:b w:val="0"/>
          <w:bCs w:val="0"/>
          <w:i w:val="0"/>
          <w:iCs w:val="0"/>
          <w:sz w:val="22"/>
          <w:szCs w:val="22"/>
        </w:rPr>
        <w:t>Arahi</w:t>
      </w:r>
      <w:proofErr w:type="spellEnd"/>
      <w:r w:rsidRPr="00245D43">
        <w:rPr>
          <w:rStyle w:val="A3"/>
          <w:rFonts w:ascii="Arial" w:hAnsi="Arial" w:cs="Arial"/>
          <w:b w:val="0"/>
          <w:bCs w:val="0"/>
          <w:i w:val="0"/>
          <w:iCs w:val="0"/>
          <w:sz w:val="22"/>
          <w:szCs w:val="22"/>
        </w:rPr>
        <w:t xml:space="preserve"> and Taonga Māori to develop Auckland Museum’s taonga Māori collection, enrich the content of the collection, promote collection access, answer public enquiries, contribute to the development of exhibitions, public programmes and digital content, and support research activities. This </w:t>
      </w:r>
      <w:r w:rsidR="008252CF">
        <w:rPr>
          <w:rStyle w:val="A3"/>
          <w:rFonts w:ascii="Arial" w:hAnsi="Arial" w:cs="Arial"/>
          <w:b w:val="0"/>
          <w:bCs w:val="0"/>
          <w:i w:val="0"/>
          <w:iCs w:val="0"/>
          <w:sz w:val="22"/>
          <w:szCs w:val="22"/>
        </w:rPr>
        <w:t xml:space="preserve">position </w:t>
      </w:r>
      <w:r w:rsidRPr="00245D43">
        <w:rPr>
          <w:rStyle w:val="A3"/>
          <w:rFonts w:ascii="Arial" w:hAnsi="Arial" w:cs="Arial"/>
          <w:b w:val="0"/>
          <w:bCs w:val="0"/>
          <w:i w:val="0"/>
          <w:iCs w:val="0"/>
          <w:sz w:val="22"/>
          <w:szCs w:val="22"/>
        </w:rPr>
        <w:t>makes an important contribution to optimising research access to collections that are important to Māori including taonga and resources such as manuscripts, archives and library collections.</w:t>
      </w:r>
      <w:r w:rsidR="00DF2D08">
        <w:rPr>
          <w:rStyle w:val="A3"/>
          <w:rFonts w:ascii="Arial" w:hAnsi="Arial" w:cs="Arial"/>
          <w:b w:val="0"/>
          <w:bCs w:val="0"/>
          <w:i w:val="0"/>
          <w:iCs w:val="0"/>
          <w:sz w:val="22"/>
          <w:szCs w:val="22"/>
        </w:rPr>
        <w:t xml:space="preserve"> </w:t>
      </w:r>
      <w:r w:rsidR="00245D43" w:rsidRPr="00245D43">
        <w:rPr>
          <w:rStyle w:val="A3"/>
          <w:rFonts w:ascii="Arial" w:hAnsi="Arial" w:cs="Arial"/>
          <w:b w:val="0"/>
          <w:bCs w:val="0"/>
          <w:i w:val="0"/>
          <w:iCs w:val="0"/>
          <w:sz w:val="22"/>
          <w:szCs w:val="22"/>
        </w:rPr>
        <w:t>Th</w:t>
      </w:r>
      <w:r w:rsidR="00DF2D08">
        <w:rPr>
          <w:rStyle w:val="A3"/>
          <w:rFonts w:ascii="Arial" w:hAnsi="Arial" w:cs="Arial"/>
          <w:b w:val="0"/>
          <w:bCs w:val="0"/>
          <w:i w:val="0"/>
          <w:iCs w:val="0"/>
          <w:sz w:val="22"/>
          <w:szCs w:val="22"/>
        </w:rPr>
        <w:t>is</w:t>
      </w:r>
      <w:r w:rsidR="00245D43" w:rsidRPr="00245D43">
        <w:rPr>
          <w:rStyle w:val="A3"/>
          <w:rFonts w:ascii="Arial" w:hAnsi="Arial" w:cs="Arial"/>
          <w:b w:val="0"/>
          <w:bCs w:val="0"/>
          <w:i w:val="0"/>
          <w:iCs w:val="0"/>
          <w:sz w:val="22"/>
          <w:szCs w:val="22"/>
        </w:rPr>
        <w:t xml:space="preserve"> role and </w:t>
      </w:r>
      <w:r w:rsidR="00DF2D08">
        <w:rPr>
          <w:rStyle w:val="A3"/>
          <w:rFonts w:ascii="Arial" w:hAnsi="Arial" w:cs="Arial"/>
          <w:b w:val="0"/>
          <w:bCs w:val="0"/>
          <w:i w:val="0"/>
          <w:iCs w:val="0"/>
          <w:sz w:val="22"/>
          <w:szCs w:val="22"/>
        </w:rPr>
        <w:t xml:space="preserve">the </w:t>
      </w:r>
      <w:r w:rsidR="00245D43" w:rsidRPr="00245D43">
        <w:rPr>
          <w:rStyle w:val="A3"/>
          <w:rFonts w:ascii="Arial" w:hAnsi="Arial" w:cs="Arial"/>
          <w:b w:val="0"/>
          <w:bCs w:val="0"/>
          <w:i w:val="0"/>
          <w:iCs w:val="0"/>
          <w:sz w:val="22"/>
          <w:szCs w:val="22"/>
        </w:rPr>
        <w:t xml:space="preserve">contribution of </w:t>
      </w:r>
      <w:r w:rsidR="0043160B">
        <w:rPr>
          <w:rStyle w:val="A3"/>
          <w:rFonts w:ascii="Arial" w:hAnsi="Arial" w:cs="Arial"/>
          <w:b w:val="0"/>
          <w:bCs w:val="0"/>
          <w:i w:val="0"/>
          <w:iCs w:val="0"/>
          <w:sz w:val="22"/>
          <w:szCs w:val="22"/>
        </w:rPr>
        <w:t xml:space="preserve">the </w:t>
      </w:r>
      <w:r w:rsidR="00893DB9">
        <w:rPr>
          <w:rStyle w:val="A3"/>
          <w:rFonts w:ascii="Arial" w:hAnsi="Arial" w:cs="Arial"/>
          <w:b w:val="0"/>
          <w:bCs w:val="0"/>
          <w:i w:val="0"/>
          <w:iCs w:val="0"/>
          <w:sz w:val="22"/>
          <w:szCs w:val="22"/>
        </w:rPr>
        <w:t xml:space="preserve">Human History </w:t>
      </w:r>
      <w:r w:rsidR="00245D43" w:rsidRPr="00245D43">
        <w:rPr>
          <w:rStyle w:val="A3"/>
          <w:rFonts w:ascii="Arial" w:hAnsi="Arial" w:cs="Arial"/>
          <w:b w:val="0"/>
          <w:bCs w:val="0"/>
          <w:i w:val="0"/>
          <w:iCs w:val="0"/>
          <w:sz w:val="22"/>
          <w:szCs w:val="22"/>
        </w:rPr>
        <w:t xml:space="preserve">team are at the heart of many of the Museum’s aspirations as expressed in its five-year strategic plan, making the collections available onsite, offsite and online. </w:t>
      </w:r>
    </w:p>
    <w:p w14:paraId="5D1C81F6" w14:textId="77777777" w:rsidR="00EB5BE9" w:rsidRDefault="00EB5BE9" w:rsidP="00245D43">
      <w:pPr>
        <w:spacing w:after="0" w:line="201" w:lineRule="atLeast"/>
        <w:rPr>
          <w:rFonts w:eastAsia="Times New Roman" w:cs="Arial"/>
          <w:color w:val="1A1A1A"/>
          <w:lang w:eastAsia="en-NZ"/>
        </w:rPr>
      </w:pPr>
    </w:p>
    <w:p w14:paraId="4534DBD7" w14:textId="77777777" w:rsidR="006D3361" w:rsidRPr="002123FC" w:rsidRDefault="006D3361" w:rsidP="006D3361">
      <w:pPr>
        <w:shd w:val="clear" w:color="auto" w:fill="FFFFFF"/>
        <w:spacing w:after="0" w:line="240" w:lineRule="auto"/>
        <w:textAlignment w:val="top"/>
        <w:rPr>
          <w:rFonts w:eastAsia="Times New Roman" w:cs="Arial"/>
          <w:color w:val="1A1A1A"/>
          <w:lang w:eastAsia="en-NZ"/>
        </w:rPr>
      </w:pPr>
      <w:r w:rsidRPr="002123FC">
        <w:rPr>
          <w:rFonts w:eastAsia="Times New Roman" w:cs="Arial"/>
          <w:color w:val="1A1A1A"/>
          <w:lang w:eastAsia="en-NZ"/>
        </w:rPr>
        <w:t>To be successful in this role, you will</w:t>
      </w:r>
      <w:r>
        <w:rPr>
          <w:rFonts w:eastAsia="Times New Roman" w:cs="Arial"/>
          <w:color w:val="1A1A1A"/>
          <w:lang w:eastAsia="en-NZ"/>
        </w:rPr>
        <w:t xml:space="preserve"> offer</w:t>
      </w:r>
      <w:r w:rsidRPr="002123FC">
        <w:rPr>
          <w:rFonts w:eastAsia="Times New Roman" w:cs="Arial"/>
          <w:color w:val="1A1A1A"/>
          <w:lang w:eastAsia="en-NZ"/>
        </w:rPr>
        <w:t xml:space="preserve">: </w:t>
      </w:r>
    </w:p>
    <w:p w14:paraId="0D178FEA" w14:textId="244F0D8F" w:rsidR="00893DB9" w:rsidRPr="00EA5812" w:rsidRDefault="006973AF" w:rsidP="00EA5812">
      <w:pPr>
        <w:pStyle w:val="ListParagraph"/>
        <w:numPr>
          <w:ilvl w:val="0"/>
          <w:numId w:val="20"/>
        </w:numPr>
        <w:shd w:val="clear" w:color="auto" w:fill="FFFFFF"/>
        <w:contextualSpacing/>
        <w:textAlignment w:val="top"/>
        <w:rPr>
          <w:rFonts w:eastAsia="Times New Roman" w:cs="Arial"/>
          <w:sz w:val="22"/>
          <w:szCs w:val="22"/>
          <w:lang w:val="en-AU"/>
        </w:rPr>
      </w:pPr>
      <w:bookmarkStart w:id="0" w:name="_Hlk87358757"/>
      <w:r w:rsidRPr="00EA5812">
        <w:rPr>
          <w:rFonts w:eastAsia="Times New Roman" w:cs="Arial"/>
          <w:sz w:val="22"/>
          <w:szCs w:val="22"/>
          <w:lang w:val="en-AU"/>
        </w:rPr>
        <w:t>K</w:t>
      </w:r>
      <w:r w:rsidR="00893DB9" w:rsidRPr="00EA5812">
        <w:rPr>
          <w:rFonts w:eastAsia="Times New Roman" w:cs="Arial"/>
          <w:sz w:val="22"/>
          <w:szCs w:val="22"/>
          <w:lang w:val="en-AU"/>
        </w:rPr>
        <w:t>nowledge of taonga Māori collections, of best practice in collection care and development relating to taonga Māori collections and experience in meeting the needs of Māori in relation to visits and enquiries about taonga</w:t>
      </w:r>
    </w:p>
    <w:p w14:paraId="181DDAEB" w14:textId="07C7E00C" w:rsidR="00893DB9" w:rsidRPr="00EA5812" w:rsidRDefault="00893DB9" w:rsidP="00EA5812">
      <w:pPr>
        <w:pStyle w:val="ListParagraph"/>
        <w:numPr>
          <w:ilvl w:val="0"/>
          <w:numId w:val="20"/>
        </w:numPr>
        <w:shd w:val="clear" w:color="auto" w:fill="FFFFFF"/>
        <w:contextualSpacing/>
        <w:textAlignment w:val="top"/>
        <w:rPr>
          <w:rFonts w:eastAsia="Times New Roman" w:cs="Arial"/>
          <w:sz w:val="22"/>
          <w:szCs w:val="22"/>
          <w:lang w:val="en-AU"/>
        </w:rPr>
      </w:pPr>
      <w:r w:rsidRPr="00EA5812">
        <w:rPr>
          <w:rFonts w:eastAsia="Times New Roman" w:cs="Arial"/>
          <w:sz w:val="22"/>
          <w:szCs w:val="22"/>
          <w:lang w:val="en-AU"/>
        </w:rPr>
        <w:t>Demonstrated understanding and commitment to taonga Māori and their interpretive value, and as a core resource for museum activities</w:t>
      </w:r>
    </w:p>
    <w:p w14:paraId="3389D3A1" w14:textId="6C2F33F5" w:rsidR="00893DB9" w:rsidRPr="00EA5812" w:rsidRDefault="00893DB9" w:rsidP="00EA5812">
      <w:pPr>
        <w:pStyle w:val="ListParagraph"/>
        <w:numPr>
          <w:ilvl w:val="0"/>
          <w:numId w:val="20"/>
        </w:numPr>
        <w:shd w:val="clear" w:color="auto" w:fill="FFFFFF"/>
        <w:contextualSpacing/>
        <w:textAlignment w:val="top"/>
        <w:rPr>
          <w:rFonts w:eastAsia="Times New Roman" w:cs="Arial"/>
          <w:color w:val="000000" w:themeColor="text1"/>
          <w:sz w:val="22"/>
          <w:szCs w:val="22"/>
          <w:lang w:val="en-AU"/>
        </w:rPr>
      </w:pPr>
      <w:r w:rsidRPr="00EA5812">
        <w:rPr>
          <w:rFonts w:eastAsia="Times New Roman" w:cs="Arial"/>
          <w:sz w:val="22"/>
          <w:szCs w:val="22"/>
          <w:lang w:val="en-AU"/>
        </w:rPr>
        <w:t>An awareness of tikanga Māori and cultural ethics</w:t>
      </w:r>
    </w:p>
    <w:p w14:paraId="2F9BCBEC" w14:textId="19EAEF93" w:rsidR="00011E8B" w:rsidRPr="00EA5812" w:rsidRDefault="006973AF" w:rsidP="00EA5812">
      <w:pPr>
        <w:pStyle w:val="ListParagraph"/>
        <w:numPr>
          <w:ilvl w:val="0"/>
          <w:numId w:val="20"/>
        </w:numPr>
        <w:shd w:val="clear" w:color="auto" w:fill="FFFFFF"/>
        <w:contextualSpacing/>
        <w:textAlignment w:val="top"/>
        <w:rPr>
          <w:rFonts w:eastAsia="Times New Roman" w:cs="Arial"/>
          <w:sz w:val="22"/>
          <w:szCs w:val="22"/>
          <w:lang w:val="en-AU"/>
        </w:rPr>
      </w:pPr>
      <w:r w:rsidRPr="00EA5812">
        <w:rPr>
          <w:rFonts w:eastAsia="Times New Roman" w:cs="Arial"/>
          <w:sz w:val="22"/>
          <w:szCs w:val="22"/>
          <w:lang w:val="en-AU"/>
        </w:rPr>
        <w:t>S</w:t>
      </w:r>
      <w:r w:rsidR="00011E8B" w:rsidRPr="00EA5812">
        <w:rPr>
          <w:rFonts w:eastAsia="Times New Roman" w:cs="Arial"/>
          <w:sz w:val="22"/>
          <w:szCs w:val="22"/>
          <w:lang w:val="en-AU"/>
        </w:rPr>
        <w:t>trong networks with the Māori community at local and national levels</w:t>
      </w:r>
    </w:p>
    <w:p w14:paraId="0D87B97D" w14:textId="3AEC26F0" w:rsidR="00011E8B" w:rsidRPr="00EA5812" w:rsidRDefault="00011E8B" w:rsidP="00EA5812">
      <w:pPr>
        <w:pStyle w:val="ListParagraph"/>
        <w:numPr>
          <w:ilvl w:val="0"/>
          <w:numId w:val="20"/>
        </w:numPr>
        <w:shd w:val="clear" w:color="auto" w:fill="FFFFFF"/>
        <w:contextualSpacing/>
        <w:textAlignment w:val="top"/>
        <w:rPr>
          <w:rFonts w:eastAsia="Times New Roman" w:cs="Arial"/>
          <w:sz w:val="22"/>
          <w:szCs w:val="22"/>
          <w:lang w:val="en-AU"/>
        </w:rPr>
      </w:pPr>
      <w:r w:rsidRPr="00EA5812">
        <w:rPr>
          <w:rFonts w:eastAsia="Times New Roman" w:cs="Arial"/>
          <w:sz w:val="22"/>
          <w:szCs w:val="22"/>
          <w:lang w:val="en-AU"/>
        </w:rPr>
        <w:t>Written and oral Te Reo fluency preferred</w:t>
      </w:r>
      <w:r w:rsidR="008252CF" w:rsidRPr="00EA5812">
        <w:rPr>
          <w:rFonts w:eastAsia="Times New Roman" w:cs="Arial"/>
          <w:sz w:val="22"/>
          <w:szCs w:val="22"/>
          <w:lang w:val="en-AU"/>
        </w:rPr>
        <w:t>,</w:t>
      </w:r>
      <w:r w:rsidRPr="00EA5812">
        <w:rPr>
          <w:rFonts w:eastAsia="Times New Roman" w:cs="Arial"/>
          <w:sz w:val="22"/>
          <w:szCs w:val="22"/>
          <w:lang w:val="en-AU"/>
        </w:rPr>
        <w:t xml:space="preserve"> or at least intermediate proficiency</w:t>
      </w:r>
    </w:p>
    <w:p w14:paraId="6635AFC7" w14:textId="79A03EE6" w:rsidR="0043160B" w:rsidRPr="00EA5812" w:rsidRDefault="0043160B" w:rsidP="00EA5812">
      <w:pPr>
        <w:pStyle w:val="ListParagraph"/>
        <w:numPr>
          <w:ilvl w:val="0"/>
          <w:numId w:val="20"/>
        </w:numPr>
        <w:shd w:val="clear" w:color="auto" w:fill="FFFFFF"/>
        <w:contextualSpacing/>
        <w:textAlignment w:val="top"/>
        <w:rPr>
          <w:rFonts w:eastAsiaTheme="minorEastAsia"/>
          <w:sz w:val="22"/>
          <w:szCs w:val="22"/>
        </w:rPr>
      </w:pPr>
      <w:r w:rsidRPr="00EA5812">
        <w:rPr>
          <w:rFonts w:eastAsiaTheme="minorEastAsia"/>
          <w:sz w:val="22"/>
          <w:szCs w:val="22"/>
        </w:rPr>
        <w:t xml:space="preserve">Superior </w:t>
      </w:r>
      <w:r w:rsidRPr="00EA5812">
        <w:rPr>
          <w:rFonts w:eastAsia="Times New Roman" w:cs="Arial"/>
          <w:sz w:val="22"/>
          <w:szCs w:val="22"/>
          <w:lang w:val="en-AU"/>
        </w:rPr>
        <w:t>oral</w:t>
      </w:r>
      <w:r w:rsidR="008252CF" w:rsidRPr="00EA5812">
        <w:rPr>
          <w:rFonts w:eastAsia="Times New Roman" w:cs="Arial"/>
          <w:sz w:val="22"/>
          <w:szCs w:val="22"/>
          <w:lang w:val="en-AU"/>
        </w:rPr>
        <w:t xml:space="preserve"> and</w:t>
      </w:r>
      <w:r w:rsidRPr="00EA5812">
        <w:rPr>
          <w:rFonts w:eastAsiaTheme="minorEastAsia"/>
          <w:sz w:val="22"/>
          <w:szCs w:val="22"/>
        </w:rPr>
        <w:t xml:space="preserve"> written communication skills and </w:t>
      </w:r>
      <w:r w:rsidR="008252CF" w:rsidRPr="00EA5812">
        <w:rPr>
          <w:rFonts w:eastAsiaTheme="minorEastAsia"/>
          <w:sz w:val="22"/>
          <w:szCs w:val="22"/>
        </w:rPr>
        <w:t xml:space="preserve">a </w:t>
      </w:r>
      <w:r w:rsidRPr="00EA5812">
        <w:rPr>
          <w:rFonts w:eastAsiaTheme="minorEastAsia"/>
          <w:sz w:val="22"/>
          <w:szCs w:val="22"/>
        </w:rPr>
        <w:t>demonstrated ability to provide written reports on work accomplished against agreed targets</w:t>
      </w:r>
    </w:p>
    <w:p w14:paraId="381FF287" w14:textId="2E328C97" w:rsidR="00011E8B" w:rsidRPr="00EA5812" w:rsidRDefault="00011E8B" w:rsidP="00EA5812">
      <w:pPr>
        <w:pStyle w:val="ListParagraph"/>
        <w:numPr>
          <w:ilvl w:val="0"/>
          <w:numId w:val="20"/>
        </w:numPr>
        <w:shd w:val="clear" w:color="auto" w:fill="FFFFFF"/>
        <w:contextualSpacing/>
        <w:textAlignment w:val="top"/>
        <w:rPr>
          <w:rFonts w:eastAsia="Times New Roman" w:cs="Arial"/>
          <w:sz w:val="22"/>
          <w:szCs w:val="22"/>
          <w:lang w:val="en-AU"/>
        </w:rPr>
      </w:pPr>
      <w:r w:rsidRPr="00EA5812">
        <w:rPr>
          <w:rFonts w:eastAsia="Times New Roman" w:cs="Arial"/>
          <w:sz w:val="22"/>
          <w:szCs w:val="22"/>
          <w:lang w:val="en-AU"/>
        </w:rPr>
        <w:t xml:space="preserve">A </w:t>
      </w:r>
      <w:r w:rsidRPr="00EA5812">
        <w:rPr>
          <w:rFonts w:eastAsiaTheme="minorEastAsia"/>
          <w:sz w:val="22"/>
          <w:szCs w:val="22"/>
        </w:rPr>
        <w:t>collaborative</w:t>
      </w:r>
      <w:r w:rsidRPr="00EA5812">
        <w:rPr>
          <w:rFonts w:eastAsia="Times New Roman" w:cs="Arial"/>
          <w:sz w:val="22"/>
          <w:szCs w:val="22"/>
          <w:lang w:val="en-AU"/>
        </w:rPr>
        <w:t xml:space="preserve"> approach and e</w:t>
      </w:r>
      <w:r w:rsidR="008252CF" w:rsidRPr="00EA5812">
        <w:rPr>
          <w:rFonts w:eastAsia="Times New Roman" w:cs="Arial"/>
          <w:sz w:val="22"/>
          <w:szCs w:val="22"/>
          <w:lang w:val="en-AU"/>
        </w:rPr>
        <w:t xml:space="preserve">ffective </w:t>
      </w:r>
      <w:r w:rsidRPr="00EA5812">
        <w:rPr>
          <w:rFonts w:eastAsia="Times New Roman" w:cs="Arial"/>
          <w:sz w:val="22"/>
          <w:szCs w:val="22"/>
          <w:lang w:val="en-AU"/>
        </w:rPr>
        <w:t>interpersonal skills will be essential in dealing with diverse groups including community groups, iwi and whanau, museum project teams</w:t>
      </w:r>
      <w:r w:rsidR="008252CF" w:rsidRPr="00EA5812">
        <w:rPr>
          <w:rFonts w:eastAsia="Times New Roman" w:cs="Arial"/>
          <w:sz w:val="22"/>
          <w:szCs w:val="22"/>
          <w:lang w:val="en-AU"/>
        </w:rPr>
        <w:t>, the public</w:t>
      </w:r>
    </w:p>
    <w:bookmarkEnd w:id="0"/>
    <w:p w14:paraId="6A1D3A82" w14:textId="77777777" w:rsidR="00893DB9" w:rsidRPr="00EA5812" w:rsidRDefault="00893DB9" w:rsidP="006D3361">
      <w:pPr>
        <w:shd w:val="clear" w:color="auto" w:fill="FFFFFF"/>
        <w:spacing w:after="0" w:line="240" w:lineRule="auto"/>
        <w:textAlignment w:val="top"/>
        <w:rPr>
          <w:rFonts w:eastAsia="Times New Roman" w:cs="Arial"/>
          <w:b/>
          <w:bCs/>
          <w:color w:val="1A1A1A"/>
          <w:sz w:val="12"/>
          <w:szCs w:val="12"/>
          <w:lang w:eastAsia="en-NZ"/>
        </w:rPr>
      </w:pPr>
    </w:p>
    <w:p w14:paraId="006B680C" w14:textId="5BB9AEA7" w:rsidR="006D3361" w:rsidRPr="006973AF" w:rsidRDefault="006D3361" w:rsidP="006D3361">
      <w:pPr>
        <w:shd w:val="clear" w:color="auto" w:fill="FFFFFF"/>
        <w:spacing w:after="0" w:line="240" w:lineRule="auto"/>
        <w:jc w:val="both"/>
        <w:textAlignment w:val="top"/>
        <w:rPr>
          <w:rFonts w:eastAsia="Times New Roman" w:cs="Arial"/>
          <w:b/>
          <w:bCs/>
          <w:color w:val="1A1A1A"/>
          <w:lang w:eastAsia="en-NZ"/>
        </w:rPr>
      </w:pPr>
      <w:r w:rsidRPr="006973AF">
        <w:rPr>
          <w:rFonts w:eastAsia="Times New Roman" w:cs="Arial"/>
          <w:b/>
          <w:bCs/>
          <w:color w:val="1A1A1A"/>
          <w:lang w:eastAsia="en-NZ"/>
        </w:rPr>
        <w:t xml:space="preserve">Closing Date:  </w:t>
      </w:r>
      <w:r w:rsidR="00450731">
        <w:rPr>
          <w:rFonts w:eastAsia="Times New Roman" w:cs="Arial"/>
          <w:b/>
          <w:bCs/>
          <w:color w:val="1A1A1A"/>
          <w:lang w:eastAsia="en-NZ"/>
        </w:rPr>
        <w:t xml:space="preserve">Sunday, </w:t>
      </w:r>
      <w:r w:rsidR="005B66D0">
        <w:rPr>
          <w:rFonts w:eastAsia="Times New Roman" w:cs="Arial"/>
          <w:b/>
          <w:bCs/>
          <w:color w:val="1A1A1A"/>
          <w:lang w:eastAsia="en-NZ"/>
        </w:rPr>
        <w:t xml:space="preserve">30 January 2022 </w:t>
      </w:r>
    </w:p>
    <w:p w14:paraId="6EAB1924" w14:textId="77777777" w:rsidR="00350756" w:rsidRDefault="00350756" w:rsidP="006D3361">
      <w:pPr>
        <w:shd w:val="clear" w:color="auto" w:fill="FFFFFF"/>
        <w:spacing w:after="0" w:line="240" w:lineRule="auto"/>
        <w:jc w:val="both"/>
        <w:textAlignment w:val="top"/>
        <w:rPr>
          <w:rFonts w:eastAsia="Times New Roman" w:cs="Arial"/>
          <w:color w:val="1A1A1A"/>
          <w:lang w:eastAsia="en-NZ"/>
        </w:rPr>
      </w:pPr>
    </w:p>
    <w:p w14:paraId="33834570" w14:textId="4674CE29" w:rsidR="006D3361" w:rsidRDefault="006D3361" w:rsidP="006D3361">
      <w:pPr>
        <w:shd w:val="clear" w:color="auto" w:fill="FFFFFF"/>
        <w:spacing w:after="0" w:line="240" w:lineRule="auto"/>
        <w:jc w:val="both"/>
        <w:textAlignment w:val="top"/>
        <w:rPr>
          <w:rFonts w:eastAsia="Times New Roman" w:cs="Arial"/>
          <w:color w:val="1A1A1A"/>
          <w:lang w:eastAsia="en-NZ"/>
        </w:rPr>
      </w:pPr>
      <w:r w:rsidRPr="00697DE9">
        <w:rPr>
          <w:rFonts w:eastAsia="Times New Roman" w:cs="Arial"/>
          <w:color w:val="1A1A1A"/>
          <w:lang w:eastAsia="en-NZ"/>
        </w:rPr>
        <w:t xml:space="preserve">You must be </w:t>
      </w:r>
      <w:r w:rsidR="001741E2">
        <w:rPr>
          <w:rFonts w:eastAsia="Times New Roman" w:cs="Arial"/>
          <w:color w:val="1A1A1A"/>
          <w:lang w:eastAsia="en-NZ"/>
        </w:rPr>
        <w:t xml:space="preserve">currently residing in and </w:t>
      </w:r>
      <w:r w:rsidRPr="00697DE9">
        <w:rPr>
          <w:rFonts w:eastAsia="Times New Roman" w:cs="Arial"/>
          <w:color w:val="1A1A1A"/>
          <w:lang w:eastAsia="en-NZ"/>
        </w:rPr>
        <w:t xml:space="preserve">eligible to work in New Zealand to apply for this </w:t>
      </w:r>
      <w:r w:rsidR="001741E2">
        <w:rPr>
          <w:rFonts w:eastAsia="Times New Roman" w:cs="Arial"/>
          <w:color w:val="1A1A1A"/>
          <w:lang w:eastAsia="en-NZ"/>
        </w:rPr>
        <w:t xml:space="preserve">permanent </w:t>
      </w:r>
      <w:r w:rsidRPr="00697DE9">
        <w:rPr>
          <w:rFonts w:eastAsia="Times New Roman" w:cs="Arial"/>
          <w:color w:val="1A1A1A"/>
          <w:lang w:eastAsia="en-NZ"/>
        </w:rPr>
        <w:t>position.</w:t>
      </w:r>
      <w:bookmarkStart w:id="1" w:name="_GoBack"/>
      <w:bookmarkEnd w:id="1"/>
    </w:p>
    <w:p w14:paraId="4E0BB28E" w14:textId="77777777" w:rsidR="006D3361" w:rsidRPr="00697DE9" w:rsidRDefault="006D3361" w:rsidP="006D3361">
      <w:pPr>
        <w:shd w:val="clear" w:color="auto" w:fill="FFFFFF"/>
        <w:spacing w:after="0" w:line="240" w:lineRule="auto"/>
        <w:textAlignment w:val="top"/>
        <w:rPr>
          <w:rFonts w:eastAsia="Times New Roman" w:cs="Arial"/>
          <w:color w:val="1A1A1A"/>
          <w:lang w:eastAsia="en-NZ"/>
        </w:rPr>
      </w:pPr>
    </w:p>
    <w:p w14:paraId="31CDC0E6" w14:textId="77777777" w:rsidR="006D3361" w:rsidRPr="00B04022" w:rsidRDefault="006D3361" w:rsidP="006D3361">
      <w:pPr>
        <w:rPr>
          <w:rFonts w:cs="Calibri"/>
          <w:iCs/>
        </w:rPr>
      </w:pPr>
      <w:r w:rsidRPr="00EB2D7B">
        <w:rPr>
          <w:rFonts w:cs="Calibri"/>
          <w:iCs/>
        </w:rPr>
        <w:t xml:space="preserve">Auckland Museum offers a rich and fulfilling work life where we embrace diversity and nurture our bicultural capability as demonstrated in our </w:t>
      </w:r>
      <w:proofErr w:type="spellStart"/>
      <w:r w:rsidRPr="00EB2D7B">
        <w:rPr>
          <w:rFonts w:cs="Calibri"/>
        </w:rPr>
        <w:t>Teu</w:t>
      </w:r>
      <w:proofErr w:type="spellEnd"/>
      <w:r w:rsidRPr="00EB2D7B">
        <w:rPr>
          <w:rFonts w:cs="Calibri"/>
        </w:rPr>
        <w:t xml:space="preserve"> le </w:t>
      </w:r>
      <w:proofErr w:type="spellStart"/>
      <w:r w:rsidRPr="00EB2D7B">
        <w:rPr>
          <w:rFonts w:cs="Calibri"/>
        </w:rPr>
        <w:t>Va</w:t>
      </w:r>
      <w:proofErr w:type="spellEnd"/>
      <w:r w:rsidRPr="00EB2D7B">
        <w:rPr>
          <w:rFonts w:cs="Calibri"/>
        </w:rPr>
        <w:t xml:space="preserve"> and He </w:t>
      </w:r>
      <w:proofErr w:type="spellStart"/>
      <w:r w:rsidRPr="00EB2D7B">
        <w:rPr>
          <w:rFonts w:cs="Calibri"/>
        </w:rPr>
        <w:t>Korahi</w:t>
      </w:r>
      <w:proofErr w:type="spellEnd"/>
      <w:r w:rsidRPr="00EB2D7B">
        <w:rPr>
          <w:rFonts w:cs="Calibri"/>
        </w:rPr>
        <w:t xml:space="preserve"> Maori strategies. We also offer a </w:t>
      </w:r>
      <w:r w:rsidRPr="00EB2D7B">
        <w:rPr>
          <w:rFonts w:cs="Calibri"/>
          <w:iCs/>
        </w:rPr>
        <w:t>range of great benefits such as flexible work and leave and an award-winning wellbeing programme.</w:t>
      </w:r>
    </w:p>
    <w:p w14:paraId="3D6E087A" w14:textId="77777777" w:rsidR="006D3361" w:rsidRDefault="006D3361" w:rsidP="006D3361">
      <w:pPr>
        <w:spacing w:after="0" w:line="240" w:lineRule="auto"/>
        <w:jc w:val="both"/>
        <w:rPr>
          <w:b/>
        </w:rPr>
      </w:pPr>
      <w:r w:rsidRPr="00725405">
        <w:rPr>
          <w:rFonts w:eastAsia="Times New Roman" w:cs="Arial"/>
          <w:b/>
          <w:color w:val="1A1A1A"/>
          <w:lang w:eastAsia="en-NZ"/>
        </w:rPr>
        <w:t xml:space="preserve">This is a great opportunity for someone looking to be part of </w:t>
      </w:r>
      <w:r w:rsidRPr="00725405">
        <w:rPr>
          <w:b/>
        </w:rPr>
        <w:t>a fabulous New Zealand organisation committed to telling our national and Auckland stories</w:t>
      </w:r>
      <w:r>
        <w:rPr>
          <w:b/>
        </w:rPr>
        <w:t xml:space="preserve">, </w:t>
      </w:r>
      <w:r w:rsidRPr="00725405">
        <w:rPr>
          <w:b/>
        </w:rPr>
        <w:t>reflecting our unique place in the South Pacific.</w:t>
      </w:r>
    </w:p>
    <w:p w14:paraId="414810C1" w14:textId="77777777" w:rsidR="006D3361" w:rsidRDefault="006D3361" w:rsidP="006D3361">
      <w:pPr>
        <w:spacing w:after="0" w:line="240" w:lineRule="auto"/>
        <w:jc w:val="both"/>
        <w:rPr>
          <w:b/>
        </w:rPr>
      </w:pPr>
    </w:p>
    <w:p w14:paraId="04B78D31" w14:textId="77777777" w:rsidR="006D3361" w:rsidRPr="00D25E65" w:rsidRDefault="006D3361" w:rsidP="006D3361">
      <w:pPr>
        <w:spacing w:after="0" w:line="240" w:lineRule="auto"/>
        <w:jc w:val="both"/>
        <w:rPr>
          <w:b/>
        </w:rPr>
      </w:pPr>
      <w:r w:rsidRPr="00D25E65">
        <w:rPr>
          <w:b/>
        </w:rPr>
        <w:t xml:space="preserve">He </w:t>
      </w:r>
      <w:proofErr w:type="spellStart"/>
      <w:r w:rsidRPr="00D25E65">
        <w:rPr>
          <w:b/>
        </w:rPr>
        <w:t>Oranga</w:t>
      </w:r>
      <w:proofErr w:type="spellEnd"/>
      <w:r w:rsidRPr="00D25E65">
        <w:rPr>
          <w:b/>
        </w:rPr>
        <w:t xml:space="preserve"> </w:t>
      </w:r>
      <w:proofErr w:type="spellStart"/>
      <w:r w:rsidRPr="00D25E65">
        <w:rPr>
          <w:b/>
        </w:rPr>
        <w:t>Tangata</w:t>
      </w:r>
      <w:proofErr w:type="spellEnd"/>
      <w:r w:rsidRPr="00D25E65">
        <w:rPr>
          <w:b/>
        </w:rPr>
        <w:t xml:space="preserve"> ka </w:t>
      </w:r>
      <w:proofErr w:type="spellStart"/>
      <w:r w:rsidRPr="00D25E65">
        <w:rPr>
          <w:b/>
        </w:rPr>
        <w:t>ao</w:t>
      </w:r>
      <w:proofErr w:type="spellEnd"/>
      <w:r w:rsidRPr="00D25E65">
        <w:rPr>
          <w:b/>
        </w:rPr>
        <w:t xml:space="preserve">    </w:t>
      </w:r>
    </w:p>
    <w:p w14:paraId="4255E678" w14:textId="75794783" w:rsidR="007551A5" w:rsidRPr="00AF1DF8" w:rsidRDefault="006D3361" w:rsidP="000F586E">
      <w:pPr>
        <w:spacing w:after="0" w:line="240" w:lineRule="auto"/>
        <w:jc w:val="both"/>
      </w:pPr>
      <w:r w:rsidRPr="00D25E65">
        <w:rPr>
          <w:b/>
        </w:rPr>
        <w:t>Enriching lives: Inspiring discoveries</w:t>
      </w:r>
    </w:p>
    <w:sectPr w:rsidR="007551A5" w:rsidRPr="00AF1DF8" w:rsidSect="001D08CE">
      <w:footerReference w:type="default" r:id="rId10"/>
      <w:headerReference w:type="first" r:id="rId11"/>
      <w:pgSz w:w="11906" w:h="16838"/>
      <w:pgMar w:top="2381" w:right="181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FA3F" w14:textId="77777777" w:rsidR="006A7773" w:rsidRDefault="006A7773" w:rsidP="004149F5">
      <w:pPr>
        <w:spacing w:after="0" w:line="240" w:lineRule="auto"/>
      </w:pPr>
      <w:r>
        <w:separator/>
      </w:r>
    </w:p>
  </w:endnote>
  <w:endnote w:type="continuationSeparator" w:id="0">
    <w:p w14:paraId="7E9DC257" w14:textId="77777777" w:rsidR="006A7773" w:rsidRDefault="006A7773" w:rsidP="0041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Calibri"/>
    <w:panose1 w:val="00000000000000000000"/>
    <w:charset w:val="00"/>
    <w:family w:val="swiss"/>
    <w:notTrueType/>
    <w:pitch w:val="variable"/>
    <w:sig w:usb0="00000003" w:usb1="00000000" w:usb2="00000000" w:usb3="00000000" w:csb0="00000001" w:csb1="00000000"/>
  </w:font>
  <w:font w:name="Gotham Narrow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5CD2" w14:textId="291AF196" w:rsidR="007551A5" w:rsidRPr="007551A5" w:rsidRDefault="007551A5" w:rsidP="007551A5">
    <w:pPr>
      <w:pStyle w:val="Footer"/>
      <w:jc w:val="right"/>
      <w:rPr>
        <w:sz w:val="18"/>
        <w:szCs w:val="18"/>
      </w:rPr>
    </w:pPr>
    <w:r>
      <w:rPr>
        <w:sz w:val="18"/>
        <w:szCs w:val="18"/>
      </w:rPr>
      <w:t xml:space="preserve">[Creation date &lt;Month Year&gt;] </w:t>
    </w:r>
    <w:r>
      <w:rPr>
        <w:sz w:val="18"/>
        <w:szCs w:val="18"/>
      </w:rPr>
      <w:tab/>
    </w:r>
    <w:r>
      <w:rPr>
        <w:sz w:val="18"/>
        <w:szCs w:val="18"/>
      </w:rPr>
      <w:tab/>
    </w:r>
    <w:r w:rsidRPr="007551A5">
      <w:rPr>
        <w:sz w:val="18"/>
        <w:szCs w:val="18"/>
      </w:rPr>
      <w:t xml:space="preserve">Page </w:t>
    </w:r>
    <w:r w:rsidRPr="007551A5">
      <w:rPr>
        <w:b/>
        <w:sz w:val="18"/>
        <w:szCs w:val="18"/>
      </w:rPr>
      <w:fldChar w:fldCharType="begin"/>
    </w:r>
    <w:r w:rsidRPr="007551A5">
      <w:rPr>
        <w:b/>
        <w:sz w:val="18"/>
        <w:szCs w:val="18"/>
      </w:rPr>
      <w:instrText xml:space="preserve"> PAGE  \* Arabic  \* MERGEFORMAT </w:instrText>
    </w:r>
    <w:r w:rsidRPr="007551A5">
      <w:rPr>
        <w:b/>
        <w:sz w:val="18"/>
        <w:szCs w:val="18"/>
      </w:rPr>
      <w:fldChar w:fldCharType="separate"/>
    </w:r>
    <w:r w:rsidR="00AF1DF8">
      <w:rPr>
        <w:b/>
        <w:noProof/>
        <w:sz w:val="18"/>
        <w:szCs w:val="18"/>
      </w:rPr>
      <w:t>2</w:t>
    </w:r>
    <w:r w:rsidRPr="007551A5">
      <w:rPr>
        <w:b/>
        <w:sz w:val="18"/>
        <w:szCs w:val="18"/>
      </w:rPr>
      <w:fldChar w:fldCharType="end"/>
    </w:r>
    <w:r w:rsidRPr="007551A5">
      <w:rPr>
        <w:sz w:val="18"/>
        <w:szCs w:val="18"/>
      </w:rPr>
      <w:t xml:space="preserve"> of </w:t>
    </w:r>
    <w:r w:rsidRPr="007551A5">
      <w:rPr>
        <w:b/>
        <w:sz w:val="18"/>
        <w:szCs w:val="18"/>
      </w:rPr>
      <w:fldChar w:fldCharType="begin"/>
    </w:r>
    <w:r w:rsidRPr="007551A5">
      <w:rPr>
        <w:b/>
        <w:sz w:val="18"/>
        <w:szCs w:val="18"/>
      </w:rPr>
      <w:instrText xml:space="preserve"> NUMPAGES  \* Arabic  \* MERGEFORMAT </w:instrText>
    </w:r>
    <w:r w:rsidRPr="007551A5">
      <w:rPr>
        <w:b/>
        <w:sz w:val="18"/>
        <w:szCs w:val="18"/>
      </w:rPr>
      <w:fldChar w:fldCharType="separate"/>
    </w:r>
    <w:r w:rsidR="00AF1DF8">
      <w:rPr>
        <w:b/>
        <w:noProof/>
        <w:sz w:val="18"/>
        <w:szCs w:val="18"/>
      </w:rPr>
      <w:t>2</w:t>
    </w:r>
    <w:r w:rsidRPr="007551A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2D9E" w14:textId="77777777" w:rsidR="006A7773" w:rsidRDefault="006A7773" w:rsidP="004149F5">
      <w:pPr>
        <w:spacing w:after="0" w:line="240" w:lineRule="auto"/>
      </w:pPr>
      <w:r>
        <w:separator/>
      </w:r>
    </w:p>
  </w:footnote>
  <w:footnote w:type="continuationSeparator" w:id="0">
    <w:p w14:paraId="0F16DC8F" w14:textId="77777777" w:rsidR="006A7773" w:rsidRDefault="006A7773" w:rsidP="0041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7328" w14:textId="77777777" w:rsidR="004149F5" w:rsidRDefault="00F52E99" w:rsidP="004149F5">
    <w:r>
      <w:rPr>
        <w:noProof/>
        <w:lang w:eastAsia="en-NZ"/>
      </w:rPr>
      <w:drawing>
        <wp:anchor distT="0" distB="0" distL="114300" distR="114300" simplePos="0" relativeHeight="251659264" behindDoc="1" locked="0" layoutInCell="1" allowOverlap="1" wp14:anchorId="4BF3B027" wp14:editId="233F65C5">
          <wp:simplePos x="0" y="0"/>
          <wp:positionH relativeFrom="page">
            <wp:align>center</wp:align>
          </wp:positionH>
          <wp:positionV relativeFrom="page">
            <wp:align>center</wp:align>
          </wp:positionV>
          <wp:extent cx="7559501" cy="10692000"/>
          <wp:effectExtent l="0" t="0" r="381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m-frame-letterhead-no-address-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01" cy="10692000"/>
                  </a:xfrm>
                  <a:prstGeom prst="rect">
                    <a:avLst/>
                  </a:prstGeom>
                </pic:spPr>
              </pic:pic>
            </a:graphicData>
          </a:graphic>
          <wp14:sizeRelH relativeFrom="margin">
            <wp14:pctWidth>0</wp14:pctWidth>
          </wp14:sizeRelH>
          <wp14:sizeRelV relativeFrom="margin">
            <wp14:pctHeight>0</wp14:pctHeight>
          </wp14:sizeRelV>
        </wp:anchor>
      </w:drawing>
    </w:r>
  </w:p>
  <w:p w14:paraId="2D8AC12A" w14:textId="77777777" w:rsidR="004149F5" w:rsidRDefault="004149F5" w:rsidP="004149F5">
    <w:pPr>
      <w:pStyle w:val="Header"/>
    </w:pPr>
  </w:p>
  <w:p w14:paraId="3F213702" w14:textId="77777777" w:rsidR="004149F5" w:rsidRDefault="0041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866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26E73"/>
    <w:multiLevelType w:val="hybridMultilevel"/>
    <w:tmpl w:val="F982A6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E02F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A06C24"/>
    <w:multiLevelType w:val="hybridMultilevel"/>
    <w:tmpl w:val="F32E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9F33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FF1970"/>
    <w:multiLevelType w:val="hybridMultilevel"/>
    <w:tmpl w:val="8A56AAB6"/>
    <w:lvl w:ilvl="0" w:tplc="555E8D38">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6F52DB"/>
    <w:multiLevelType w:val="hybridMultilevel"/>
    <w:tmpl w:val="A6964498"/>
    <w:lvl w:ilvl="0" w:tplc="555E8D38">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CA7605"/>
    <w:multiLevelType w:val="hybridMultilevel"/>
    <w:tmpl w:val="C33C75BC"/>
    <w:lvl w:ilvl="0" w:tplc="555E8D3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961973"/>
    <w:multiLevelType w:val="hybridMultilevel"/>
    <w:tmpl w:val="703AC6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DE570F1"/>
    <w:multiLevelType w:val="hybridMultilevel"/>
    <w:tmpl w:val="3176EA92"/>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8D73DC"/>
    <w:multiLevelType w:val="hybridMultilevel"/>
    <w:tmpl w:val="3314EB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A7830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E553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17AE5"/>
    <w:multiLevelType w:val="hybridMultilevel"/>
    <w:tmpl w:val="D2E4F4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80F7DE5"/>
    <w:multiLevelType w:val="hybridMultilevel"/>
    <w:tmpl w:val="23DE6F24"/>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15" w15:restartNumberingAfterBreak="0">
    <w:nsid w:val="5DDA4820"/>
    <w:multiLevelType w:val="hybridMultilevel"/>
    <w:tmpl w:val="8B1E5E40"/>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A72955"/>
    <w:multiLevelType w:val="hybridMultilevel"/>
    <w:tmpl w:val="D8C6AAF0"/>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CEA09F7"/>
    <w:multiLevelType w:val="hybridMultilevel"/>
    <w:tmpl w:val="214CCD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63EE0"/>
    <w:multiLevelType w:val="hybridMultilevel"/>
    <w:tmpl w:val="B8AE91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CFA499E"/>
    <w:multiLevelType w:val="hybridMultilevel"/>
    <w:tmpl w:val="E962F8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1"/>
  </w:num>
  <w:num w:numId="6">
    <w:abstractNumId w:val="8"/>
  </w:num>
  <w:num w:numId="7">
    <w:abstractNumId w:val="17"/>
  </w:num>
  <w:num w:numId="8">
    <w:abstractNumId w:val="19"/>
  </w:num>
  <w:num w:numId="9">
    <w:abstractNumId w:val="7"/>
  </w:num>
  <w:num w:numId="10">
    <w:abstractNumId w:val="18"/>
  </w:num>
  <w:num w:numId="11">
    <w:abstractNumId w:val="15"/>
  </w:num>
  <w:num w:numId="12">
    <w:abstractNumId w:val="10"/>
  </w:num>
  <w:num w:numId="13">
    <w:abstractNumId w:val="16"/>
  </w:num>
  <w:num w:numId="14">
    <w:abstractNumId w:val="9"/>
  </w:num>
  <w:num w:numId="15">
    <w:abstractNumId w:val="6"/>
  </w:num>
  <w:num w:numId="16">
    <w:abstractNumId w:val="5"/>
  </w:num>
  <w:num w:numId="17">
    <w:abstractNumId w:val="13"/>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GridLigh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F5"/>
    <w:rsid w:val="000033FD"/>
    <w:rsid w:val="00011E8B"/>
    <w:rsid w:val="00017ADF"/>
    <w:rsid w:val="000F586E"/>
    <w:rsid w:val="001136E4"/>
    <w:rsid w:val="00166D70"/>
    <w:rsid w:val="001741E2"/>
    <w:rsid w:val="001D08CE"/>
    <w:rsid w:val="001D3E2E"/>
    <w:rsid w:val="001E394B"/>
    <w:rsid w:val="00232079"/>
    <w:rsid w:val="00245D43"/>
    <w:rsid w:val="00251EE5"/>
    <w:rsid w:val="002C6078"/>
    <w:rsid w:val="0030277A"/>
    <w:rsid w:val="00337ECC"/>
    <w:rsid w:val="00350756"/>
    <w:rsid w:val="003642A6"/>
    <w:rsid w:val="00393AD2"/>
    <w:rsid w:val="0040141D"/>
    <w:rsid w:val="0040598B"/>
    <w:rsid w:val="004149F5"/>
    <w:rsid w:val="0043160B"/>
    <w:rsid w:val="00450731"/>
    <w:rsid w:val="004C7D4C"/>
    <w:rsid w:val="0051240F"/>
    <w:rsid w:val="00577392"/>
    <w:rsid w:val="005B66D0"/>
    <w:rsid w:val="005D057D"/>
    <w:rsid w:val="00600503"/>
    <w:rsid w:val="00610E2A"/>
    <w:rsid w:val="006973AF"/>
    <w:rsid w:val="006A75AC"/>
    <w:rsid w:val="006A7773"/>
    <w:rsid w:val="006B4044"/>
    <w:rsid w:val="006D3361"/>
    <w:rsid w:val="007043D1"/>
    <w:rsid w:val="00725E3A"/>
    <w:rsid w:val="007551A5"/>
    <w:rsid w:val="00795A76"/>
    <w:rsid w:val="007B084C"/>
    <w:rsid w:val="008252CF"/>
    <w:rsid w:val="00862FE6"/>
    <w:rsid w:val="00893DB9"/>
    <w:rsid w:val="008C0293"/>
    <w:rsid w:val="00915AA0"/>
    <w:rsid w:val="00924C9E"/>
    <w:rsid w:val="009F1B34"/>
    <w:rsid w:val="00A34CA9"/>
    <w:rsid w:val="00AF1DF8"/>
    <w:rsid w:val="00B00847"/>
    <w:rsid w:val="00B323A2"/>
    <w:rsid w:val="00C37AC2"/>
    <w:rsid w:val="00C90912"/>
    <w:rsid w:val="00D36EDE"/>
    <w:rsid w:val="00D8435B"/>
    <w:rsid w:val="00DC4E3D"/>
    <w:rsid w:val="00DD196C"/>
    <w:rsid w:val="00DD6C8A"/>
    <w:rsid w:val="00DF2D08"/>
    <w:rsid w:val="00E72608"/>
    <w:rsid w:val="00E967EA"/>
    <w:rsid w:val="00EA5812"/>
    <w:rsid w:val="00EB5BE9"/>
    <w:rsid w:val="00F276FB"/>
    <w:rsid w:val="00F52E99"/>
    <w:rsid w:val="00F879BE"/>
    <w:rsid w:val="00FB2177"/>
    <w:rsid w:val="00FD3352"/>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7E53"/>
  <w15:docId w15:val="{FF0D90DA-CEC3-46EF-A1B7-19B79329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F5"/>
  </w:style>
  <w:style w:type="paragraph" w:styleId="Footer">
    <w:name w:val="footer"/>
    <w:basedOn w:val="Normal"/>
    <w:link w:val="FooterChar"/>
    <w:uiPriority w:val="99"/>
    <w:unhideWhenUsed/>
    <w:rsid w:val="0041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F5"/>
  </w:style>
  <w:style w:type="paragraph" w:customStyle="1" w:styleId="H1">
    <w:name w:val="H1"/>
    <w:basedOn w:val="Normal"/>
    <w:uiPriority w:val="99"/>
    <w:rsid w:val="0030277A"/>
    <w:pPr>
      <w:autoSpaceDE w:val="0"/>
      <w:autoSpaceDN w:val="0"/>
      <w:adjustRightInd w:val="0"/>
      <w:spacing w:after="539" w:line="288" w:lineRule="auto"/>
      <w:textAlignment w:val="center"/>
    </w:pPr>
    <w:rPr>
      <w:rFonts w:ascii="Arial" w:hAnsi="Arial" w:cs="Arial"/>
      <w:b/>
      <w:bCs/>
      <w:caps/>
      <w:color w:val="000000"/>
      <w:sz w:val="36"/>
      <w:szCs w:val="36"/>
      <w:lang w:val="en-GB"/>
    </w:rPr>
  </w:style>
  <w:style w:type="paragraph" w:customStyle="1" w:styleId="AMBody">
    <w:name w:val="AM Body"/>
    <w:basedOn w:val="Normal"/>
    <w:uiPriority w:val="99"/>
    <w:rsid w:val="0030277A"/>
    <w:pPr>
      <w:autoSpaceDE w:val="0"/>
      <w:autoSpaceDN w:val="0"/>
      <w:adjustRightInd w:val="0"/>
      <w:spacing w:after="0" w:line="246" w:lineRule="atLeast"/>
      <w:textAlignment w:val="center"/>
    </w:pPr>
    <w:rPr>
      <w:rFonts w:ascii="Arial" w:hAnsi="Arial" w:cs="Arial"/>
      <w:color w:val="000000"/>
      <w:sz w:val="20"/>
      <w:szCs w:val="20"/>
      <w:lang w:val="en-GB"/>
    </w:rPr>
  </w:style>
  <w:style w:type="paragraph" w:customStyle="1" w:styleId="Subhead">
    <w:name w:val="Sub head"/>
    <w:basedOn w:val="Normal"/>
    <w:uiPriority w:val="99"/>
    <w:rsid w:val="0030277A"/>
    <w:pPr>
      <w:autoSpaceDE w:val="0"/>
      <w:autoSpaceDN w:val="0"/>
      <w:adjustRightInd w:val="0"/>
      <w:spacing w:after="0" w:line="240" w:lineRule="atLeast"/>
      <w:textAlignment w:val="center"/>
    </w:pPr>
    <w:rPr>
      <w:rFonts w:ascii="Arial" w:hAnsi="Arial" w:cs="Arial"/>
      <w:b/>
      <w:bCs/>
      <w:caps/>
      <w:color w:val="000000"/>
      <w:sz w:val="20"/>
      <w:szCs w:val="20"/>
      <w:lang w:val="en-GB"/>
    </w:rPr>
  </w:style>
  <w:style w:type="character" w:customStyle="1" w:styleId="BOLD">
    <w:name w:val="BOLD"/>
    <w:uiPriority w:val="99"/>
    <w:rsid w:val="0030277A"/>
    <w:rPr>
      <w:b/>
      <w:bCs/>
    </w:rPr>
  </w:style>
  <w:style w:type="table" w:styleId="TableGrid">
    <w:name w:val="Table Grid"/>
    <w:basedOn w:val="TableNormal"/>
    <w:uiPriority w:val="39"/>
    <w:rsid w:val="0030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C0293"/>
    <w:pPr>
      <w:spacing w:after="0" w:line="240" w:lineRule="auto"/>
    </w:pPr>
    <w:tblPr>
      <w:tblCellMar>
        <w:top w:w="57" w:type="dxa"/>
        <w:bottom w:w="57" w:type="dxa"/>
      </w:tblCellMar>
    </w:tblPr>
    <w:tcPr>
      <w:shd w:val="clear" w:color="auto" w:fill="D9D9D9" w:themeFill="background1" w:themeFillShade="D9"/>
    </w:tcPr>
    <w:tblStylePr w:type="firstRow">
      <w:rPr>
        <w:rFonts w:asciiTheme="majorHAnsi" w:hAnsiTheme="majorHAnsi"/>
        <w:b/>
      </w:rPr>
    </w:tblStylePr>
  </w:style>
  <w:style w:type="paragraph" w:customStyle="1" w:styleId="BasicParagraph">
    <w:name w:val="[Basic Paragraph]"/>
    <w:basedOn w:val="Normal"/>
    <w:uiPriority w:val="99"/>
    <w:rsid w:val="0040141D"/>
    <w:pPr>
      <w:autoSpaceDE w:val="0"/>
      <w:autoSpaceDN w:val="0"/>
      <w:adjustRightInd w:val="0"/>
      <w:spacing w:after="0" w:line="288" w:lineRule="auto"/>
      <w:textAlignment w:val="center"/>
    </w:pPr>
    <w:rPr>
      <w:rFonts w:ascii="Times" w:hAnsi="Times" w:cs="Times"/>
      <w:color w:val="000000"/>
      <w:sz w:val="24"/>
      <w:szCs w:val="24"/>
      <w:lang w:val="en-GB"/>
    </w:rPr>
  </w:style>
  <w:style w:type="paragraph" w:styleId="ListParagraph">
    <w:name w:val="List Paragraph"/>
    <w:aliases w:val="Page Titles"/>
    <w:basedOn w:val="Normal"/>
    <w:link w:val="ListParagraphChar"/>
    <w:uiPriority w:val="34"/>
    <w:qFormat/>
    <w:rsid w:val="007551A5"/>
    <w:pPr>
      <w:spacing w:after="0" w:line="240" w:lineRule="auto"/>
      <w:ind w:left="720"/>
    </w:pPr>
    <w:rPr>
      <w:rFonts w:ascii="Arial" w:eastAsia="Times" w:hAnsi="Arial" w:cs="Times New Roman"/>
      <w:sz w:val="24"/>
      <w:szCs w:val="20"/>
      <w:lang w:val="en-US" w:eastAsia="en-GB"/>
    </w:rPr>
  </w:style>
  <w:style w:type="paragraph" w:styleId="NoSpacing">
    <w:name w:val="No Spacing"/>
    <w:uiPriority w:val="1"/>
    <w:qFormat/>
    <w:rsid w:val="007551A5"/>
    <w:pPr>
      <w:spacing w:after="0" w:line="240" w:lineRule="auto"/>
    </w:pPr>
    <w:rPr>
      <w:rFonts w:ascii="Calibri" w:hAnsi="Calibri" w:cstheme="majorBidi"/>
      <w:sz w:val="24"/>
      <w:szCs w:val="24"/>
    </w:rPr>
  </w:style>
  <w:style w:type="character" w:customStyle="1" w:styleId="ListParagraphChar">
    <w:name w:val="List Paragraph Char"/>
    <w:aliases w:val="Page Titles Char"/>
    <w:basedOn w:val="DefaultParagraphFont"/>
    <w:link w:val="ListParagraph"/>
    <w:uiPriority w:val="34"/>
    <w:locked/>
    <w:rsid w:val="007551A5"/>
    <w:rPr>
      <w:rFonts w:ascii="Arial" w:eastAsia="Times" w:hAnsi="Arial" w:cs="Times New Roman"/>
      <w:sz w:val="24"/>
      <w:szCs w:val="20"/>
      <w:lang w:val="en-US" w:eastAsia="en-GB"/>
    </w:rPr>
  </w:style>
  <w:style w:type="paragraph" w:customStyle="1" w:styleId="Default">
    <w:name w:val="Default"/>
    <w:rsid w:val="006D3361"/>
    <w:pPr>
      <w:autoSpaceDE w:val="0"/>
      <w:autoSpaceDN w:val="0"/>
      <w:adjustRightInd w:val="0"/>
      <w:spacing w:after="0" w:line="240" w:lineRule="auto"/>
    </w:pPr>
    <w:rPr>
      <w:rFonts w:ascii="Univers 55" w:eastAsia="Calibri" w:hAnsi="Univers 55" w:cs="Univers 55"/>
      <w:color w:val="000000"/>
      <w:sz w:val="24"/>
      <w:szCs w:val="24"/>
    </w:rPr>
  </w:style>
  <w:style w:type="paragraph" w:customStyle="1" w:styleId="Pa3">
    <w:name w:val="Pa3"/>
    <w:basedOn w:val="Default"/>
    <w:next w:val="Default"/>
    <w:uiPriority w:val="99"/>
    <w:rsid w:val="006D3361"/>
    <w:pPr>
      <w:spacing w:line="201" w:lineRule="atLeast"/>
    </w:pPr>
    <w:rPr>
      <w:rFonts w:cs="Times New Roman"/>
      <w:color w:val="auto"/>
    </w:rPr>
  </w:style>
  <w:style w:type="character" w:customStyle="1" w:styleId="A3">
    <w:name w:val="A3"/>
    <w:uiPriority w:val="99"/>
    <w:rsid w:val="006D3361"/>
    <w:rPr>
      <w:rFonts w:cs="Univers 55"/>
      <w:b/>
      <w:bCs/>
      <w:i/>
      <w:iCs/>
      <w:color w:val="000000"/>
      <w:sz w:val="18"/>
      <w:szCs w:val="18"/>
    </w:rPr>
  </w:style>
  <w:style w:type="character" w:customStyle="1" w:styleId="ms-rtethemefontface-11">
    <w:name w:val="ms-rtethemefontface-11"/>
    <w:basedOn w:val="DefaultParagraphFont"/>
    <w:rsid w:val="006D3361"/>
    <w:rPr>
      <w:rFonts w:ascii="Gotham Narrow Book" w:hAnsi="Gotham Narrow Book"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6c0444d8-669d-4770-948d-b4c53a98be96">
      <Terms xmlns="http://schemas.microsoft.com/office/infopath/2007/PartnerControls"/>
    </TaxKeywordTaxHTField>
    <k6a8ffab596d4e35965b6b04d19e8ec4 xmlns="eb9ff5e3-d954-4614-9e23-0cfa18f7bb1b">
      <Terms xmlns="http://schemas.microsoft.com/office/infopath/2007/PartnerControls">
        <TermInfo xmlns="http://schemas.microsoft.com/office/infopath/2007/PartnerControls">
          <TermName xmlns="http://schemas.microsoft.com/office/infopath/2007/PartnerControls">P＆O</TermName>
          <TermId xmlns="http://schemas.microsoft.com/office/infopath/2007/PartnerControls">7d8ed22a-a292-44c2-be76-597b5c318f4a</TermId>
        </TermInfo>
      </Terms>
    </k6a8ffab596d4e35965b6b04d19e8ec4>
    <TaxCatchAll xmlns="6c0444d8-669d-4770-948d-b4c53a98be96">
      <Value>78</Value>
    </TaxCatchAll>
    <StaffBenefit xmlns="eb9ff5e3-d954-4614-9e23-0cfa18f7bb1b">false</StaffBenefit>
    <WaiPuna_x007c_Enableme xmlns="eb9ff5e3-d954-4614-9e23-0cfa18f7bb1b">false</WaiPuna_x007c_Enableme>
    <WaiMare_x007c_CareAboutMe xmlns="eb9ff5e3-d954-4614-9e23-0cfa18f7bb1b">false</WaiMare_x007c_CareAboutMe>
    <WaiTapu_x007c_DevelopMe xmlns="eb9ff5e3-d954-4614-9e23-0cfa18f7bb1b">false</WaiTapu_x007c_DevelopMe>
    <ol_Department xmlns="http://schemas.microsoft.com/sharepoint/v3" xsi:nil="true"/>
    <WaiMoko_x007c_RecognizeMe xmlns="eb9ff5e3-d954-4614-9e23-0cfa18f7bb1b">false</WaiMoko_x007c_RecognizeMe>
    <WaiHua_x007c_BenefitMe xmlns="eb9ff5e3-d954-4614-9e23-0cfa18f7bb1b">false</WaiHua_x007c_Benefit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6F09EF4EC2240B910AA9B7F73E01C" ma:contentTypeVersion="17" ma:contentTypeDescription="Create a new document." ma:contentTypeScope="" ma:versionID="8bf3ab156caff7edda70d46ea0bf5ddf">
  <xsd:schema xmlns:xsd="http://www.w3.org/2001/XMLSchema" xmlns:xs="http://www.w3.org/2001/XMLSchema" xmlns:p="http://schemas.microsoft.com/office/2006/metadata/properties" xmlns:ns1="http://schemas.microsoft.com/sharepoint/v3" xmlns:ns2="6c0444d8-669d-4770-948d-b4c53a98be96" xmlns:ns3="eb9ff5e3-d954-4614-9e23-0cfa18f7bb1b" targetNamespace="http://schemas.microsoft.com/office/2006/metadata/properties" ma:root="true" ma:fieldsID="ea0140496c855e2d47ae1a4d214a3b94" ns1:_="" ns2:_="" ns3:_="">
    <xsd:import namespace="http://schemas.microsoft.com/sharepoint/v3"/>
    <xsd:import namespace="6c0444d8-669d-4770-948d-b4c53a98be96"/>
    <xsd:import namespace="eb9ff5e3-d954-4614-9e23-0cfa18f7bb1b"/>
    <xsd:element name="properties">
      <xsd:complexType>
        <xsd:sequence>
          <xsd:element name="documentManagement">
            <xsd:complexType>
              <xsd:all>
                <xsd:element ref="ns2:TaxKeywordTaxHTField" minOccurs="0"/>
                <xsd:element ref="ns1:ol_Department" minOccurs="0"/>
                <xsd:element ref="ns2:TaxCatchAllLabel" minOccurs="0"/>
                <xsd:element ref="ns2:TaxCatchAll" minOccurs="0"/>
                <xsd:element ref="ns3:k6a8ffab596d4e35965b6b04d19e8ec4" minOccurs="0"/>
                <xsd:element ref="ns3:MediaServiceMetadata" minOccurs="0"/>
                <xsd:element ref="ns3:MediaServiceFastMetadata" minOccurs="0"/>
                <xsd:element ref="ns3:MediaServiceAutoKeyPoints" minOccurs="0"/>
                <xsd:element ref="ns3:MediaServiceKeyPoints" minOccurs="0"/>
                <xsd:element ref="ns3:StaffBenefit" minOccurs="0"/>
                <xsd:element ref="ns3:WaiTapu_x007c_DevelopMe" minOccurs="0"/>
                <xsd:element ref="ns3:WaiPuna_x007c_Enableme" minOccurs="0"/>
                <xsd:element ref="ns3:WaiMare_x007c_CareAboutMe" minOccurs="0"/>
                <xsd:element ref="ns3:WaiHua_x007c_BenefitMe" minOccurs="0"/>
                <xsd:element ref="ns3:WaiMoko_x007c_RecognizeMe"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9" nillable="true" ma:displayName="Department"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444d8-669d-4770-948d-b4c53a98be9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38769c21-d8e8-4956-a14a-aa87e774b890"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89b8b98e-3a14-4690-b3b4-2d0b50bde1f6}" ma:internalName="TaxCatchAllLabel" ma:readOnly="true" ma:showField="CatchAllDataLabel" ma:web="6c0444d8-669d-4770-948d-b4c53a98be96">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89b8b98e-3a14-4690-b3b4-2d0b50bde1f6}" ma:internalName="TaxCatchAll" ma:readOnly="false" ma:showField="CatchAllData" ma:web="6c0444d8-669d-4770-948d-b4c53a98be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9ff5e3-d954-4614-9e23-0cfa18f7bb1b" elementFormDefault="qualified">
    <xsd:import namespace="http://schemas.microsoft.com/office/2006/documentManagement/types"/>
    <xsd:import namespace="http://schemas.microsoft.com/office/infopath/2007/PartnerControls"/>
    <xsd:element name="k6a8ffab596d4e35965b6b04d19e8ec4" ma:index="14" nillable="true" ma:taxonomy="true" ma:internalName="k6a8ffab596d4e35965b6b04d19e8ec4" ma:taxonomyFieldName="Team" ma:displayName="Team" ma:default="" ma:fieldId="{46a8ffab-596d-4e35-965b-6b04d19e8ec4}" ma:sspId="38769c21-d8e8-4956-a14a-aa87e774b890" ma:termSetId="09e6caa4-ccbe-4ba0-915a-ff56cdb9db47" ma:anchorId="9c678352-e746-4cc5-8e59-5faa38c93282"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ffBenefit" ma:index="19" nillable="true" ma:displayName="Staff Benefit" ma:default="0" ma:format="Dropdown" ma:internalName="StaffBenefit">
      <xsd:simpleType>
        <xsd:restriction base="dms:Boolean"/>
      </xsd:simpleType>
    </xsd:element>
    <xsd:element name="WaiTapu_x007c_DevelopMe" ma:index="20" nillable="true" ma:displayName="Wai Tupu | Develop Me" ma:default="0" ma:format="Dropdown" ma:internalName="WaiTapu_x007c_DevelopMe">
      <xsd:simpleType>
        <xsd:restriction base="dms:Boolean"/>
      </xsd:simpleType>
    </xsd:element>
    <xsd:element name="WaiPuna_x007c_Enableme" ma:index="21" nillable="true" ma:displayName="Wai Puna | Enable me" ma:default="0" ma:format="Dropdown" ma:internalName="WaiPuna_x007c_Enableme">
      <xsd:simpleType>
        <xsd:restriction base="dms:Boolean"/>
      </xsd:simpleType>
    </xsd:element>
    <xsd:element name="WaiMare_x007c_CareAboutMe" ma:index="22" nillable="true" ma:displayName="Wai Mare | Care About Me" ma:default="0" ma:format="Dropdown" ma:internalName="WaiMare_x007c_CareAboutMe">
      <xsd:simpleType>
        <xsd:restriction base="dms:Boolean"/>
      </xsd:simpleType>
    </xsd:element>
    <xsd:element name="WaiHua_x007c_BenefitMe" ma:index="23" nillable="true" ma:displayName="Wai Hua | Benefit Me" ma:default="0" ma:format="Dropdown" ma:internalName="WaiHua_x007c_BenefitMe">
      <xsd:simpleType>
        <xsd:restriction base="dms:Boolean"/>
      </xsd:simpleType>
    </xsd:element>
    <xsd:element name="WaiMoko_x007c_RecognizeMe" ma:index="24" nillable="true" ma:displayName="Wai Moko | Recognize Me" ma:default="0" ma:format="Dropdown" ma:internalName="WaiMoko_x007c_RecognizeMe">
      <xsd:simpleType>
        <xsd:restriction base="dms:Boolea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9B4CB-3674-4729-9583-4C8131A75888}">
  <ds:schemaRefs>
    <ds:schemaRef ds:uri="http://schemas.microsoft.com/sharepoint/v3/contenttype/forms"/>
  </ds:schemaRefs>
</ds:datastoreItem>
</file>

<file path=customXml/itemProps2.xml><?xml version="1.0" encoding="utf-8"?>
<ds:datastoreItem xmlns:ds="http://schemas.openxmlformats.org/officeDocument/2006/customXml" ds:itemID="{FB406F41-CCAD-4F02-8EC4-774EB52A712E}">
  <ds:schemaRefs>
    <ds:schemaRef ds:uri="http://schemas.microsoft.com/office/2006/metadata/properties"/>
    <ds:schemaRef ds:uri="http://schemas.microsoft.com/office/infopath/2007/PartnerControls"/>
    <ds:schemaRef ds:uri="6c0444d8-669d-4770-948d-b4c53a98be96"/>
    <ds:schemaRef ds:uri="eb9ff5e3-d954-4614-9e23-0cfa18f7bb1b"/>
    <ds:schemaRef ds:uri="http://schemas.microsoft.com/sharepoint/v3"/>
  </ds:schemaRefs>
</ds:datastoreItem>
</file>

<file path=customXml/itemProps3.xml><?xml version="1.0" encoding="utf-8"?>
<ds:datastoreItem xmlns:ds="http://schemas.openxmlformats.org/officeDocument/2006/customXml" ds:itemID="{FD039613-54A5-4021-8579-754DC10D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444d8-669d-4770-948d-b4c53a98be96"/>
    <ds:schemaRef ds:uri="eb9ff5e3-d954-4614-9e23-0cfa18f7b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Auckland War Memorial Museum</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Tanya Matthews</cp:lastModifiedBy>
  <cp:revision>3</cp:revision>
  <dcterms:created xsi:type="dcterms:W3CDTF">2022-01-17T22:57:00Z</dcterms:created>
  <dcterms:modified xsi:type="dcterms:W3CDTF">2022-01-17T22:58:00Z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0x010100FC06F09EF4EC2240B910AA9B7F73E01C</vt:lpwstr>
  </property>
  <property fmtid="{D5CDD505-2E9C-101B-9397-08002B2CF9AE}" pid="3" name="TaxKeyword">
    <vt:lpwstr/>
  </property>
  <property fmtid="{D5CDD505-2E9C-101B-9397-08002B2CF9AE}" pid="4" name="Team">
    <vt:lpwstr>78;#P＆O|7d8ed22a-a292-44c2-be76-597b5c318f4a</vt:lpwstr>
  </property>
</Properties>
</file>